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9A605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HISTOLOGIJA I EMBRIOLOGIJA 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A605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A605A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6D26F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D26F9">
              <w:rPr>
                <w:rFonts w:asciiTheme="majorHAnsi" w:hAnsiTheme="majorHAnsi" w:cs="Arial"/>
                <w:b/>
                <w:sz w:val="18"/>
                <w:szCs w:val="18"/>
              </w:rPr>
              <w:t>78,</w:t>
            </w:r>
            <w:r w:rsidR="002C428C">
              <w:rPr>
                <w:rFonts w:asciiTheme="majorHAnsi" w:hAnsiTheme="majorHAnsi" w:cs="Arial"/>
                <w:b/>
                <w:sz w:val="18"/>
                <w:szCs w:val="18"/>
              </w:rPr>
              <w:t>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A605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6D26F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D26F9">
              <w:rPr>
                <w:rFonts w:asciiTheme="majorHAnsi" w:hAnsiTheme="majorHAnsi" w:cs="Arial"/>
                <w:b/>
                <w:sz w:val="18"/>
                <w:szCs w:val="18"/>
              </w:rPr>
              <w:t>11</w:t>
            </w:r>
            <w:r w:rsidR="002C428C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6D26F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2C428C">
              <w:rPr>
                <w:rFonts w:asciiTheme="majorHAnsi" w:hAnsiTheme="majorHAnsi" w:cs="Arial"/>
                <w:b/>
                <w:sz w:val="18"/>
                <w:szCs w:val="18"/>
              </w:rPr>
              <w:t>42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9A605A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A605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2C428C">
              <w:rPr>
                <w:rFonts w:asciiTheme="majorHAnsi" w:hAnsiTheme="majorHAnsi" w:cs="Arial"/>
                <w:b/>
                <w:sz w:val="18"/>
                <w:szCs w:val="18"/>
              </w:rPr>
              <w:t>90.17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E239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Suada Ramić, </w:t>
            </w:r>
            <w:r w:rsidR="002E2393">
              <w:rPr>
                <w:rFonts w:asciiTheme="majorHAnsi" w:hAnsiTheme="majorHAnsi" w:cs="Arial"/>
                <w:b/>
                <w:sz w:val="18"/>
                <w:szCs w:val="18"/>
              </w:rPr>
              <w:t>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D198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Usvojiti znanje o citomorfološkoj i histomorfološkoj gra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i ljudskog tijela na nivou svjetlosne i elektronske mikroskopije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, kao 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osnov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za razumijevanje normalne i patološke morfologije 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ovjeka. Prou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avanje razvoja 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organa i organskih sistema 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te složenih odnosa u gra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i 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humane jedinke u cjelini. 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Tuma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iti na koji na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in nastaju anomalije u razvitku pojedinih organa.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051C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 kontinuirano obavljali svoje obaveze, 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će moći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da: razumiju struktur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n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e i funkcionalne odnose tkiva i organa ljudskog tijela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povež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složene mehanizme embrionalnog razvoja organskih sistema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povež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embrionalni, fetal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ni i posnatalni period razvoja sa definitivnom histološkom strukturom tkiva i organa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ustanoviti osnovne razlike izme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u fiziološkog i patološkog prikaza hu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m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anog tkiva.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D198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Kardivoaskularni sistem. Limfni sistem. Razvoj i anomalije u razvoju srca i krvnih sudova. Digestivni trakt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, građa dijelova di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gestivnog trakta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usna duplja, ždrijelo, jednjak i želudac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, t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anko i debelo crijevo - gra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 i uloga. Žlijezde pridodate digestivnom traktu - pljuva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ne žlijezde. Guštera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a, jetra. Razvoj digestivnog trakta, pome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aji razvoja. Ženski reproduktivni sistem, gra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a, razvoj i poreme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aji u razvoju ženskog spolnog sitema. Muški reproduktivni sistem, gra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a, razvoj i 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poremeć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aji u razvoju muškog spolnog sistema. Urinarni sistem - gra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a, razvoj i poreme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aji u razvoju. Respiratorni sistem - gra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 i razvoj. Poreme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aji u razvoju. 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Imuni sistem, l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imfati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n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a tkiva i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organi</w:t>
            </w:r>
            <w:r w:rsidR="009A605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r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azvoj limfati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nih organa. Endokrine žlijezde - gra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a, razvoj i poreme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aji u razvoju. Koža i njeni derivati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mlije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ne žlijezde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, građa razvoj i 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poreme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aji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 u razvoju.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 xml:space="preserve"> Osjetni organi - oko i uho, gra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a, razvoj i poreme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9A605A" w:rsidRPr="009A605A">
              <w:rPr>
                <w:rFonts w:asciiTheme="majorHAnsi" w:hAnsiTheme="majorHAnsi" w:cs="Arial"/>
                <w:b/>
                <w:sz w:val="18"/>
                <w:szCs w:val="18"/>
              </w:rPr>
              <w:t>aji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 u razvoju.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8738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enja i uz aktivno u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e i diskusije studenata.  Laboratorijske vježbe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- individualni rad studenta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87389">
              <w:rPr>
                <w:rFonts w:asciiTheme="majorHAnsi" w:hAnsiTheme="majorHAnsi" w:cs="Arial"/>
                <w:b/>
                <w:sz w:val="18"/>
                <w:szCs w:val="18"/>
              </w:rPr>
              <w:t>Prisustvo na nastavi je obavezno i boduje se sa 3-5 bodova.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F3E2E" w:rsidRDefault="00D05D23" w:rsidP="001F3E2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Test 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će se održati u 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u 9. nedjelji zimskog semestra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, obuhvata nastavne jedinice: kardiovakularni, probavni, muški i ženski reporoduk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t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ivni sisitem, građa, razvoj i poremećaji razvoja. Na testu student može osvojiti maksimalno 30 a minimalno 16 bodova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(pitanja sa ta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nim odgovorom,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pitanja sa dopunom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esej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).  Prakti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ni ispit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će se održati u 15. sedmici nastave i o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buhvata metodske jedinice: kardiovaskularni sistem, digestivni 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sistem i pridodate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žlijezde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urinarni sistem, ženski i muški reproduktivni sistem, respiratorni sistem, endokrine žlijezde, limfati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ni organi, 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ulni organi (oko i uho), koža i mlije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na žlijezda. Specijalna embriologija: razvoj zuba, testis novoro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en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eta.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tudent 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e dobiti 2 preparata (</w:t>
            </w:r>
            <w:r w:rsidR="001F3E2E">
              <w:rPr>
                <w:rFonts w:asciiTheme="majorHAnsi" w:hAnsiTheme="majorHAnsi" w:cs="Arial"/>
                <w:b/>
                <w:sz w:val="18"/>
                <w:szCs w:val="18"/>
              </w:rPr>
              <w:t>3-5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</w:t>
            </w:r>
            <w:r w:rsidR="001F3E2E">
              <w:rPr>
                <w:rFonts w:asciiTheme="majorHAnsi" w:hAnsiTheme="majorHAnsi" w:cs="Arial"/>
                <w:b/>
                <w:sz w:val="18"/>
                <w:szCs w:val="18"/>
              </w:rPr>
              <w:t>ov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a)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. Da bi student pristupio polaganju demonstracionih preparata treba osvojiti minimalno </w:t>
            </w:r>
            <w:r w:rsidR="001F3E2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boda. Student </w:t>
            </w:r>
            <w:r w:rsidR="001051C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e dobiti 5 demonstracionih preparata</w:t>
            </w:r>
            <w:r w:rsidR="00287389">
              <w:rPr>
                <w:rFonts w:asciiTheme="majorHAnsi" w:hAnsiTheme="majorHAnsi" w:cs="Arial"/>
                <w:b/>
                <w:sz w:val="18"/>
                <w:szCs w:val="18"/>
              </w:rPr>
              <w:t xml:space="preserve"> (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po 2 boda</w:t>
            </w:r>
            <w:r w:rsidR="00287389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1F3E2E">
              <w:rPr>
                <w:rFonts w:asciiTheme="majorHAnsi" w:hAnsiTheme="majorHAnsi" w:cs="Arial"/>
                <w:b/>
                <w:sz w:val="18"/>
                <w:szCs w:val="18"/>
              </w:rPr>
              <w:t>Na praktičnom ispit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1F3E2E">
              <w:rPr>
                <w:rFonts w:asciiTheme="majorHAnsi" w:hAnsiTheme="majorHAnsi" w:cs="Arial"/>
                <w:b/>
                <w:sz w:val="18"/>
                <w:szCs w:val="18"/>
              </w:rPr>
              <w:t>, student može osvojiti 9 do 15 bodova.</w:t>
            </w:r>
          </w:p>
          <w:p w:rsidR="00CB72ED" w:rsidRPr="00B96B4F" w:rsidRDefault="001F3E2E" w:rsidP="00424FD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Z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avršni ispit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(pismena ili usmena forma) sadrži po jedno pitanje iz 5 oblasti: 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urinarni sistem - 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histološk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gra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, razvoj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aj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u razvoju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;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endokrine žlijezde - 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gra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razvoj, 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 xml:space="preserve">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aj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i; koža, mliječna žlijezda, čulni organi, građa, razvoj i poremećaji u razvoju; imuni sistem, limfatična tkiva i organi,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građ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a,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razvoj i poremećaja u ra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zvoju, respiratorni sistem -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građ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 razvoj i poremećaja razvoja</w:t>
            </w:r>
            <w:r w:rsidR="001051C3" w:rsidRPr="001051C3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Student može osvojiti maksimalno 50, a minimalno 2</w:t>
            </w:r>
            <w:r w:rsidR="00424FD6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bookmarkStart w:id="3" w:name="_GoBack"/>
            <w:bookmarkEnd w:id="3"/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2012" w:rsidRPr="00DD2012" w:rsidRDefault="00D05D23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8E102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D198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1987" w:rsidRPr="004D1987">
              <w:rPr>
                <w:rFonts w:asciiTheme="majorHAnsi" w:hAnsiTheme="majorHAnsi" w:cs="Arial"/>
                <w:b/>
                <w:sz w:val="18"/>
                <w:szCs w:val="18"/>
              </w:rPr>
              <w:t>Junqueira LC, Carneiro J. Osnovi histologije. Beograd; Data status, 2005. Sadler TW. Langmanova medicinska embriologija, Zagreb, Školska knjiga,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 2009</w:t>
            </w:r>
            <w:r w:rsidR="004D1987" w:rsidRPr="004D1987">
              <w:rPr>
                <w:rFonts w:asciiTheme="majorHAnsi" w:hAnsiTheme="majorHAnsi" w:cs="Arial"/>
                <w:b/>
                <w:sz w:val="18"/>
                <w:szCs w:val="18"/>
              </w:rPr>
              <w:t>. Žigi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4D1987" w:rsidRP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 Z, Rami</w:t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4D1987" w:rsidRPr="004D1987">
              <w:rPr>
                <w:rFonts w:asciiTheme="majorHAnsi" w:hAnsiTheme="majorHAnsi" w:cs="Arial"/>
                <w:b/>
                <w:sz w:val="18"/>
                <w:szCs w:val="18"/>
              </w:rPr>
              <w:t xml:space="preserve"> S. Praktikum iz Histologije i embriologije 1, Tuzla, OFF SET, 2014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D1987">
              <w:rPr>
                <w:rFonts w:asciiTheme="majorHAnsi" w:hAnsiTheme="majorHAnsi" w:cs="Arial"/>
                <w:b/>
                <w:sz w:val="18"/>
                <w:szCs w:val="18"/>
              </w:rPr>
              <w:t>2024/25.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4D198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C428C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4D1987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2C428C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2C428C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2C428C">
              <w:rPr>
                <w:rFonts w:asciiTheme="majorHAnsi" w:hAnsiTheme="majorHAnsi" w:cs="Arial"/>
                <w:b/>
                <w:spacing w:val="13"/>
                <w:sz w:val="18"/>
                <w:szCs w:val="18"/>
              </w:rPr>
              <w:t> </w:t>
            </w:r>
            <w:r w:rsidR="004D1987" w:rsidRPr="002C428C">
              <w:rPr>
                <w:rFonts w:asciiTheme="majorHAnsi" w:hAnsiTheme="majorHAnsi" w:cs="Arial"/>
                <w:b/>
                <w:spacing w:val="13"/>
                <w:sz w:val="18"/>
                <w:szCs w:val="18"/>
              </w:rPr>
              <w:t>16.05.2024.</w:t>
            </w:r>
            <w:r w:rsidR="004D1987" w:rsidRPr="002C428C">
              <w:rPr>
                <w:rFonts w:asciiTheme="majorHAnsi" w:hAnsiTheme="majorHAnsi" w:cs="Arial"/>
                <w:b/>
                <w:spacing w:val="-4"/>
                <w:sz w:val="18"/>
                <w:szCs w:val="18"/>
              </w:rPr>
              <w:t>g</w:t>
            </w:r>
            <w:r w:rsidRPr="002C428C">
              <w:rPr>
                <w:rFonts w:asciiTheme="majorHAnsi" w:hAnsiTheme="majorHAnsi" w:cs="Arial"/>
                <w:b/>
                <w:spacing w:val="-4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2EC" w:rsidRDefault="005C22EC">
      <w:pPr>
        <w:spacing w:line="240" w:lineRule="auto"/>
      </w:pPr>
      <w:r>
        <w:separator/>
      </w:r>
    </w:p>
  </w:endnote>
  <w:endnote w:type="continuationSeparator" w:id="0">
    <w:p w:rsidR="005C22EC" w:rsidRDefault="005C22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E102A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24FD6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24FD6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2EC" w:rsidRDefault="005C22EC">
      <w:pPr>
        <w:spacing w:after="0"/>
      </w:pPr>
      <w:r>
        <w:separator/>
      </w:r>
    </w:p>
  </w:footnote>
  <w:footnote w:type="continuationSeparator" w:id="0">
    <w:p w:rsidR="005C22EC" w:rsidRDefault="005C22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051C3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3E2E"/>
    <w:rsid w:val="001F6D8D"/>
    <w:rsid w:val="00202939"/>
    <w:rsid w:val="00205E97"/>
    <w:rsid w:val="00206A97"/>
    <w:rsid w:val="0022150F"/>
    <w:rsid w:val="00223C8C"/>
    <w:rsid w:val="00223EA3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87389"/>
    <w:rsid w:val="0029297C"/>
    <w:rsid w:val="00292F91"/>
    <w:rsid w:val="00293BC4"/>
    <w:rsid w:val="002A64FB"/>
    <w:rsid w:val="002A7A7D"/>
    <w:rsid w:val="002C1992"/>
    <w:rsid w:val="002C2245"/>
    <w:rsid w:val="002C428C"/>
    <w:rsid w:val="002D0413"/>
    <w:rsid w:val="002D12FB"/>
    <w:rsid w:val="002D3FFE"/>
    <w:rsid w:val="002D5887"/>
    <w:rsid w:val="002E2393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2A01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24FD6"/>
    <w:rsid w:val="0043584D"/>
    <w:rsid w:val="004436FD"/>
    <w:rsid w:val="00452171"/>
    <w:rsid w:val="00456BDF"/>
    <w:rsid w:val="004634D5"/>
    <w:rsid w:val="0046792D"/>
    <w:rsid w:val="00471019"/>
    <w:rsid w:val="00481CB7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1987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22EC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6F9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29E8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E102A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A605A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0E8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0182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D2012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34EB-202B-4724-BB06-D8343967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12</cp:revision>
  <cp:lastPrinted>2024-06-04T10:37:00Z</cp:lastPrinted>
  <dcterms:created xsi:type="dcterms:W3CDTF">2024-03-19T09:01:00Z</dcterms:created>
  <dcterms:modified xsi:type="dcterms:W3CDTF">2025-11-11T10:43:00Z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